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书名：现代作家作品百题</w:t>
      </w:r>
    </w:p>
    <w:p>
      <w:r>
        <w:t>作者：江苏浙江十八所教育学院</w:t>
      </w:r>
    </w:p>
    <w:p>
      <w:r>
        <w:t>出版社：北京：中国新闻出版社</w:t>
      </w:r>
    </w:p>
    <w:p>
      <w:r>
        <w:t>出版日期：1985.10</w:t>
      </w:r>
    </w:p>
    <w:p>
      <w:r>
        <w:t>总页数：440</w:t>
      </w:r>
    </w:p>
    <w:p>
      <w:r>
        <w:t>更多请访问教客网: www.jiaokey.com</w:t>
      </w:r>
    </w:p>
    <w:p>
      <w:r>
        <w:t>现代作家作品百题 评论地址：https://www.jiaokey.com/book/detail/10122266.html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