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上沃尔特的起源</w:t>
      </w:r>
    </w:p>
    <w:p>
      <w:r>
        <w:rPr>
          <w:rFonts w:ascii="宋体" w:hAnsi="宋体" w:eastAsia="宋体"/>
          <w:sz w:val="24"/>
        </w:rPr>
        <w:t>（上沃尔特）马利马（Balima，A.S.）著；尚杰译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上沃尔特的起源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（上沃尔特）马利马（Balima，A.S.）著；尚杰译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本书出售、求购地址：https://www.jiaokey.com/book/detail/10122072.html</w:t>
      </w:r>
    </w:p>
    <w:p>
      <w:r>
        <w:t>更多相关图书推荐：https://www.jiaokey.com</w:t>
      </w:r>
    </w:p>
    <w:p>
      <w:r>
        <w:t>（上沃尔特）马利马（Balima，A.S.）著；尚杰译 其他作品：https://www.jiaokey.com/tag/（上沃尔特）马利马（Balima，A.S.）著；尚杰译.html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关键词搜索：https://www.jiaokey.com/tag/上沃尔特的起源.html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