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书名：历代三峡诗歌选注</w:t>
      </w:r>
    </w:p>
    <w:p>
      <w:r>
        <w:t>作者：谷莺选注；社会科学研究丛刊编辑</w:t>
      </w:r>
    </w:p>
    <w:p>
      <w:r>
        <w:t>出版社：社会科学研究丛刊</w:t>
      </w:r>
    </w:p>
    <w:p>
      <w:r>
        <w:t>出版日期：1982.07</w:t>
      </w:r>
    </w:p>
    <w:p>
      <w:r>
        <w:t>总页数：207</w:t>
      </w:r>
    </w:p>
    <w:p>
      <w:r>
        <w:t>更多请访问教客网: www.jiaokey.com</w:t>
      </w:r>
    </w:p>
    <w:p>
      <w:r>
        <w:t>历代三峡诗歌选注 评论地址：https://www.jiaokey.com/book/detail/10121799.html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