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书名：远游的诗神  中国古典诗歌对美国新诗运动的影响</w:t>
      </w:r>
    </w:p>
    <w:p>
      <w:r>
        <w:t>作者：赵毅衡著</w:t>
      </w:r>
    </w:p>
    <w:p>
      <w:r>
        <w:t>出版社：成都：四川人民出版社</w:t>
      </w:r>
    </w:p>
    <w:p>
      <w:r>
        <w:t>出版日期：1985.07</w:t>
      </w:r>
    </w:p>
    <w:p>
      <w:r>
        <w:t>总页数：325</w:t>
      </w:r>
    </w:p>
    <w:p>
      <w:r>
        <w:t>更多请访问教客网: www.jiaokey.com</w:t>
      </w:r>
    </w:p>
    <w:p>
      <w:r>
        <w:t>远游的诗神  中国古典诗歌对美国新诗运动的影响 评论地址：https://www.jiaokey.com/book/detail/10121219.html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