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塞内加尔</w:t>
      </w:r>
    </w:p>
    <w:p>
      <w:r>
        <w:rPr>
          <w:rFonts w:ascii="宋体" w:hAnsi="宋体" w:eastAsia="宋体"/>
          <w:sz w:val="24"/>
        </w:rPr>
        <w:t>（美）T.D.罗伯茨等著；魏晋贤译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塞内加尔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（美）T.D.罗伯茨等著；魏晋贤译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光电检测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本书出售、求购地址：https://www.jiaokey.com/book/detail/10119657.html</w:t>
      </w:r>
    </w:p>
    <w:p>
      <w:r>
        <w:t>更多相关图书推荐：https://www.jiaokey.com</w:t>
      </w:r>
    </w:p>
    <w:p>
      <w:r>
        <w:t>（美）T.D.罗伯茨等著；魏晋贤译 其他作品：https://www.jiaokey.com/tag/（美）T.D.罗伯茨等著；魏晋贤译.html</w:t>
      </w:r>
    </w:p>
    <w:p>
      <w:r>
        <w:t>兰州：甘肃人民出版社 出版图书：https://www.jiaokey.com/tag/兰州：甘肃人民出版社.html</w:t>
      </w:r>
    </w:p>
    <w:p>
      <w:r>
        <w:t>关键词搜索：https://www.jiaokey.com/tag/光电检测.html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