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书名：民族风情与审美</w:t>
      </w:r>
    </w:p>
    <w:p>
      <w:r>
        <w:t>作者：全国民族院校文艺理论研究会主编</w:t>
      </w:r>
    </w:p>
    <w:p>
      <w:r>
        <w:t>出版社：北京：红旗出版社</w:t>
      </w:r>
    </w:p>
    <w:p>
      <w:r>
        <w:t>出版日期：1988.04</w:t>
      </w:r>
    </w:p>
    <w:p>
      <w:r>
        <w:t>总页数：456</w:t>
      </w:r>
    </w:p>
    <w:p>
      <w:r>
        <w:t>更多请访问教客网: www.jiaokey.com</w:t>
      </w:r>
    </w:p>
    <w:p>
      <w:r>
        <w:t>民族风情与审美 评论地址：https://www.jiaokey.com/book/detail/10118264.html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