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赴法勤工俭学运动史料 第三册</w:t>
      </w:r>
    </w:p>
    <w:p>
      <w:r>
        <w:rPr>
          <w:rFonts w:ascii="宋体" w:hAnsi="宋体" w:eastAsia="宋体"/>
          <w:sz w:val="24"/>
        </w:rPr>
        <w:t>清华大学中共党史教研组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赴法勤工俭学运动史料 第三册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清华大学中共党史教研组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本书出售、求购地址：https://www.jiaokey.com/book/detail/10117419.html</w:t>
      </w:r>
    </w:p>
    <w:p>
      <w:r>
        <w:t>更多相关图书推荐：https://www.jiaokey.com</w:t>
      </w:r>
    </w:p>
    <w:p>
      <w:r>
        <w:t>清华大学中共党史教研组 其他作品：https://www.jiaokey.com/tag/清华大学中共党史教研组.html</w:t>
      </w:r>
    </w:p>
    <w:p>
      <w:r>
        <w:t>关键词搜索：https://www.jiaokey.com/tag/赴法勤工俭学运动史料 第三册.html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