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新西兰简史</w:t>
      </w:r>
    </w:p>
    <w:p>
      <w:r>
        <w:rPr>
          <w:rFonts w:ascii="宋体" w:hAnsi="宋体" w:eastAsia="宋体"/>
          <w:sz w:val="24"/>
        </w:rPr>
        <w:t>（美）康德利夫（J.B.Condliffe），（新西兰）艾雷（W.T.G.Airey）著；广东工学院《新西兰简史》翻译组译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（美）康德利夫（J.B.Condliffe），（新西兰）艾雷（W.T.G.Airey）著；广东工学院《新西兰简史》翻译组译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本书出售、求购地址：https://www.jiaokey.com/book/detail/10117209.html</w:t>
      </w:r>
    </w:p>
    <w:p>
      <w:r>
        <w:t>更多相关图书推荐：https://www.jiaokey.com</w:t>
      </w:r>
    </w:p>
    <w:p>
      <w:r>
        <w:t>（美）康德利夫（J.B.Condliffe），（新西兰）艾雷（W.T.G.Airey）著；广东工学院《新西兰简史》翻译组译 其他作品：https://www.jiaokey.com/tag/（美）康德利夫（J.B.Condliffe），（新西兰）艾雷（W.T.G.Airey）著；广东工学院《新西兰简史》翻译组译.html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关键词搜索：https://www.jiaokey.com/tag/新西兰简史.html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