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历史科学·方法论问题</w:t>
      </w:r>
    </w:p>
    <w:p>
      <w:r>
        <w:rPr>
          <w:rFonts w:ascii="宋体" w:hAnsi="宋体" w:eastAsia="宋体"/>
          <w:sz w:val="24"/>
        </w:rPr>
        <w:t>苏共中央社会科学院《科学与教学文献》编辑部编；刘心语译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历史科学·方法论问题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苏共中央社会科学院《科学与教学文献》编辑部编；刘心语译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本书出售、求购地址：https://www.jiaokey.com/book/detail/10114864.html</w:t>
      </w:r>
    </w:p>
    <w:p>
      <w:r>
        <w:t>更多相关图书推荐：https://www.jiaokey.com</w:t>
      </w:r>
    </w:p>
    <w:p>
      <w:r>
        <w:t>苏共中央社会科学院《科学与教学文献》编辑部编；刘心语译 其他作品：https://www.jiaokey.com/tag/苏共中央社会科学院《科学与教学文献》编辑部编；刘心语译.html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关键词搜索：https://www.jiaokey.com/tag/历史科学·方法论问题.html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