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书名：怎样办厂报  介绍上海新生棉纺织厂办厂报工作经验</w:t>
      </w:r>
    </w:p>
    <w:p>
      <w:r>
        <w:t>作者：顾我先著</w:t>
      </w:r>
    </w:p>
    <w:p>
      <w:r>
        <w:t>出版社：上海：上海人民出版社</w:t>
      </w:r>
    </w:p>
    <w:p>
      <w:r>
        <w:t>出版日期：1958.12</w:t>
      </w:r>
    </w:p>
    <w:p>
      <w:r>
        <w:t>总页数：108</w:t>
      </w:r>
    </w:p>
    <w:p>
      <w:r>
        <w:t>更多请访问教客网: www.jiaokey.com</w:t>
      </w:r>
    </w:p>
    <w:p>
      <w:r>
        <w:t>怎样办厂报  介绍上海新生棉纺织厂办厂报工作经验 评论地址：https://www.jiaokey.com/book/detail/10113521.html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