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溶液的纯化 离子交换法或溶剂萃取法</w:t>
      </w:r>
    </w:p>
    <w:p>
      <w:r>
        <w:rPr>
          <w:rFonts w:ascii="宋体" w:hAnsi="宋体" w:eastAsia="宋体"/>
          <w:sz w:val="24"/>
        </w:rPr>
        <w:t>（加）里奇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溶液的纯化 离子交换法或溶剂萃取法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（加）里奇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本书出售、求购地址：https://www.jiaokey.com/book/detail/10111871.html</w:t>
      </w:r>
    </w:p>
    <w:p>
      <w:r>
        <w:t>更多相关图书推荐：https://www.jiaokey.com</w:t>
      </w:r>
    </w:p>
    <w:p>
      <w:r>
        <w:t>（加）里奇 其他作品：https://www.jiaokey.com/tag/（加）里奇.html</w:t>
      </w:r>
    </w:p>
    <w:p>
      <w:r>
        <w:t>关键词搜索：https://www.jiaokey.com/tag/溶液的纯化 离子交换法或溶剂萃取法.html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