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最新机械工程图表手册  第1075版</w:t>
      </w:r>
    </w:p>
    <w:p>
      <w:r>
        <w:rPr>
          <w:rFonts w:ascii="宋体" w:hAnsi="宋体" w:eastAsia="宋体"/>
          <w:sz w:val="24"/>
        </w:rPr>
        <w:t>孔锦华编译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最新机械工程图表手册  第1075版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孔锦华编译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本书出售、求购地址：https://www.jiaokey.com/book/detail/10111169.html</w:t>
      </w:r>
    </w:p>
    <w:p>
      <w:r>
        <w:t>更多相关图书推荐：https://www.jiaokey.com</w:t>
      </w:r>
    </w:p>
    <w:p>
      <w:r>
        <w:t>孔锦华编译 其他作品：https://www.jiaokey.com/tag/孔锦华编译.html</w:t>
      </w:r>
    </w:p>
    <w:p>
      <w:r>
        <w:t>爱迪出版社 出版图书：https://www.jiaokey.com/tag/爱迪出版社.html</w:t>
      </w:r>
    </w:p>
    <w:p>
      <w:r>
        <w:t>关键词搜索：https://www.jiaokey.com/tag/最新机械工程图表手册  第1075版.html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