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测井与解释技术</w:t>
      </w:r>
    </w:p>
    <w:p>
      <w:r>
        <w:rPr>
          <w:rFonts w:ascii="宋体" w:hAnsi="宋体" w:eastAsia="宋体"/>
          <w:sz w:val="24"/>
        </w:rPr>
        <w:t>美国德莱赛-阿特拉斯公司编写；尚作源等译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测井与解释技术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美国德莱赛-阿特拉斯公司编写；尚作源等译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本书出售、求购地址：https://www.jiaokey.com/book/detail/10110786.html</w:t>
      </w:r>
    </w:p>
    <w:p>
      <w:r>
        <w:t>更多相关图书推荐：https://www.jiaokey.com</w:t>
      </w:r>
    </w:p>
    <w:p>
      <w:r>
        <w:t>美国德莱赛-阿特拉斯公司编写；尚作源等译 其他作品：https://www.jiaokey.com/tag/美国德莱赛-阿特拉斯公司编写；尚作源等译.html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关键词搜索：https://www.jiaokey.com/tag/测井与解释技术.html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