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计算机方法实用指南</w:t>
      </w:r>
    </w:p>
    <w:p>
      <w:r>
        <w:rPr>
          <w:rFonts w:ascii="宋体" w:hAnsi="宋体" w:eastAsia="宋体"/>
          <w:sz w:val="24"/>
        </w:rPr>
        <w:t>（美）肖普（T.E.Shoup）著；杨泮池，沈宗玲译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计算机方法实用指南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（美）肖普（T.E.Shoup）著；杨泮池，沈宗玲译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本书出售、求购地址：https://www.jiaokey.com/book/detail/10110451.html</w:t>
      </w:r>
    </w:p>
    <w:p>
      <w:r>
        <w:t>更多相关图书推荐：https://www.jiaokey.com</w:t>
      </w:r>
    </w:p>
    <w:p>
      <w:r>
        <w:t>（美）肖普（T.E.Shoup）著；杨泮池，沈宗玲译 其他作品：https://www.jiaokey.com/tag/（美）肖普（T.E.Shoup）著；杨泮池，沈宗玲译.html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关键词搜索：https://www.jiaokey.com/tag/计算机方法实用指南.html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