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热分析曲线图谱集</w:t>
      </w:r>
    </w:p>
    <w:p>
      <w:r>
        <w:rPr>
          <w:rFonts w:ascii="宋体" w:hAnsi="宋体" w:eastAsia="宋体"/>
          <w:sz w:val="24"/>
        </w:rPr>
        <w:t>匈牙利技术大学应用化学系G立培特博士总编辑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热分析曲线图谱集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匈牙利技术大学应用化学系G立培特博士总编辑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本书出售、求购地址：https://www.jiaokey.com/book/detail/10106439.html</w:t>
      </w:r>
    </w:p>
    <w:p>
      <w:r>
        <w:t>更多相关图书推荐：https://www.jiaokey.com</w:t>
      </w:r>
    </w:p>
    <w:p>
      <w:r>
        <w:t>匈牙利技术大学应用化学系G立培特博士总编辑 其他作品：https://www.jiaokey.com/tag/匈牙利技术大学应用化学系G立培特博士总编辑.html</w:t>
      </w:r>
    </w:p>
    <w:p>
      <w:r>
        <w:t>关键词搜索：https://www.jiaokey.com/tag/热分析曲线图谱集.html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