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  第5篇  化学热处理及新型表面改性技术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  第5篇  化学热处理及新型表面改性技术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本书出售、求购地址：https://www.jiaokey.com/book/detail/10105911.html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关键词搜索：https://www.jiaokey.com/tag/表面工程手册  第5篇  化学热处理及新型表面改性技术.html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