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书名：新型通用高速钢W9Mo3Cr4V等新开发的结构钢35MnVS等金相图谱</w:t>
      </w:r>
    </w:p>
    <w:p>
      <w:r>
        <w:t>作者:</w:t>
      </w:r>
    </w:p>
    <w:p>
      <w:r>
        <w:t>出版社:</w:t>
      </w:r>
    </w:p>
    <w:p>
      <w:r>
        <w:t>出版日期：1997.10</w:t>
      </w:r>
    </w:p>
    <w:p>
      <w:r>
        <w:t>总页数：49</w:t>
      </w:r>
    </w:p>
    <w:p>
      <w:r>
        <w:t>更多请访问教客网:www.jiaokey.com</w:t>
      </w:r>
    </w:p>
    <w:p>
      <w:r>
        <w:t>新型通用高速钢W9Mo3Cr4V等新开发的结构钢35MnVS等金相图谱评论地址：https://www.jiaokey.com/book/detail/10105787.html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