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金属力学及工艺性能试验方法国家标准汇编</w:t>
      </w:r>
    </w:p>
    <w:p>
      <w:r>
        <w:rPr>
          <w:rFonts w:ascii="宋体" w:hAnsi="宋体" w:eastAsia="宋体"/>
          <w:sz w:val="24"/>
        </w:rPr>
        <w:t>梁新邦 李久林 张振武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金属力学及工艺性能试验方法国家标准汇编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梁新邦 李久林 张振武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本书出售、求购地址：https://www.jiaokey.com/book/detail/10105197.html</w:t>
      </w:r>
    </w:p>
    <w:p>
      <w:r>
        <w:t>更多相关图书推荐：https://www.jiaokey.com</w:t>
      </w:r>
    </w:p>
    <w:p>
      <w:r>
        <w:t>梁新邦 李久林 张振武 其他作品：https://www.jiaokey.com/tag/梁新邦 李久林 张振武.html</w:t>
      </w:r>
    </w:p>
    <w:p>
      <w:r>
        <w:t>关键词搜索：https://www.jiaokey.com/tag/金属力学及工艺性能试验方法国家标准汇编.html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