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书名：下扬子地区海相中、古生界有机地球化学</w:t>
      </w:r>
    </w:p>
    <w:p>
      <w:r>
        <w:t>作者：包建平等著</w:t>
      </w:r>
    </w:p>
    <w:p>
      <w:r>
        <w:t>出版社：重庆：重庆大学出版社</w:t>
      </w:r>
    </w:p>
    <w:p>
      <w:r>
        <w:t>出版日期：1996.10</w:t>
      </w:r>
    </w:p>
    <w:p>
      <w:r>
        <w:t>总页数：140</w:t>
      </w:r>
    </w:p>
    <w:p>
      <w:r>
        <w:t>更多请访问教客网: www.jiaokey.com</w:t>
      </w:r>
    </w:p>
    <w:p>
      <w:r>
        <w:t>下扬子地区海相中、古生界有机地球化学 评论地址：https://www.jiaokey.com/book/detail/10104594.html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