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书名：辽河断陷盆地扇三角洲储层成岩作用与孔隙结构研究</w:t>
      </w:r>
    </w:p>
    <w:p>
      <w:r>
        <w:t>作者：辽河石油勘探局勘探开发研究院</w:t>
      </w:r>
    </w:p>
    <w:p>
      <w:r>
        <w:t>出版社：</w:t>
      </w:r>
    </w:p>
    <w:p>
      <w:r>
        <w:t>出版日期：1990.05</w:t>
      </w:r>
    </w:p>
    <w:p>
      <w:r>
        <w:t>总页数：90</w:t>
      </w:r>
    </w:p>
    <w:p>
      <w:r>
        <w:t>更多请访问教客网: www.jiaokey.com</w:t>
      </w:r>
    </w:p>
    <w:p>
      <w:r>
        <w:t>辽河断陷盆地扇三角洲储层成岩作用与孔隙结构研究 评论地址：https://www.jiaokey.com/book/detail/10104545.html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