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货币商品经营论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货币商品经营论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本书出售、求购地址：https://www.jiaokey.com/book/detail/10103660.html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关键词搜索：https://www.jiaokey.com/tag/货币商品经营论.html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