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书名：微调论  走出短缺后的中国经济与政府政策</w:t>
      </w:r>
    </w:p>
    <w:p>
      <w:r>
        <w:t>作者：陈东琪等著</w:t>
      </w:r>
    </w:p>
    <w:p>
      <w:r>
        <w:t>出版社：上海：上海远东出版社</w:t>
      </w:r>
    </w:p>
    <w:p>
      <w:r>
        <w:t>出版日期：1999.01</w:t>
      </w:r>
    </w:p>
    <w:p>
      <w:r>
        <w:t>总页数：299</w:t>
      </w:r>
    </w:p>
    <w:p>
      <w:r>
        <w:t>更多请访问教客网: www.jiaokey.com</w:t>
      </w:r>
    </w:p>
    <w:p>
      <w:r>
        <w:t>微调论  走出短缺后的中国经济与政府政策 评论地址：https://www.jiaokey.com/book/detail/10103257.html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