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书名：非线性动态经济学-分支与混沌</w:t>
      </w:r>
    </w:p>
    <w:p>
      <w:r>
        <w:t>作者：张德贤，陈中慧</w:t>
      </w:r>
    </w:p>
    <w:p>
      <w:r>
        <w:t>出版社：青岛：青岛海洋大学出版社</w:t>
      </w:r>
    </w:p>
    <w:p>
      <w:r>
        <w:t>出版日期：1995.12</w:t>
      </w:r>
    </w:p>
    <w:p>
      <w:r>
        <w:t>总页数：355</w:t>
      </w:r>
    </w:p>
    <w:p>
      <w:r>
        <w:t>更多请访问教客网: www.jiaokey.com</w:t>
      </w:r>
    </w:p>
    <w:p>
      <w:r>
        <w:t>非线性动态经济学-分支与混沌 评论地址：https://www.jiaokey.com/book/detail/10102683.html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