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第一册 （上册） 语音·听力·口语分册</w:t>
      </w:r>
    </w:p>
    <w:p>
      <w:r>
        <w:rPr>
          <w:rFonts w:ascii="宋体" w:hAnsi="宋体" w:eastAsia="宋体"/>
          <w:sz w:val="24"/>
        </w:rPr>
        <w:t>吴富恒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第一册 （上册） 语音·听力·口语分册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本书出售、求购地址：https://www.jiaokey.com/book/detail/10100831.html</w:t>
      </w:r>
    </w:p>
    <w:p>
      <w:r>
        <w:t>更多相关图书推荐：https://www.jiaokey.com</w:t>
      </w:r>
    </w:p>
    <w:p>
      <w:r>
        <w:t>吴富恒 其他作品：https://www.jiaokey.com/tag/吴富恒.html</w:t>
      </w:r>
    </w:p>
    <w:p>
      <w:r>
        <w:t>关键词搜索：https://www.jiaokey.com/tag/基础英语 第一册 （上册） 语音·听力·口语分册.html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