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第四辑  关于华工出国的中外综合性著作</w:t>
      </w:r>
    </w:p>
    <w:p>
      <w:r>
        <w:rPr>
          <w:rFonts w:ascii="宋体" w:hAnsi="宋体" w:eastAsia="宋体"/>
          <w:sz w:val="24"/>
        </w:rPr>
        <w:t>陈翰笙主编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第四辑  关于华工出国的中外综合性著作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本书出售、求购地址：https://www.jiaokey.com/book/detail/10096609.html</w:t>
      </w:r>
    </w:p>
    <w:p>
      <w:r>
        <w:t>更多相关图书推荐：https://www.jiaokey.com</w:t>
      </w:r>
    </w:p>
    <w:p>
      <w:r>
        <w:t>陈翰笙主编 其他作品：https://www.jiaokey.com/tag/陈翰笙主编.html</w:t>
      </w:r>
    </w:p>
    <w:p>
      <w:r>
        <w:t>关键词搜索：https://www.jiaokey.com/tag/华工出国史料汇编  第四辑  关于华工出国的中外综合性著作.html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