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超高压设备及其周围环境保护</w:t>
      </w:r>
    </w:p>
    <w:p>
      <w:r>
        <w:rPr>
          <w:rFonts w:ascii="宋体" w:hAnsi="宋体" w:eastAsia="宋体"/>
          <w:sz w:val="24"/>
        </w:rPr>
        <w:t>阿列克山德洛夫著；顾乐观，孙才新，赵文麒译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超高压设备及其周围环境保护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阿列克山德洛夫著；顾乐观，孙才新，赵文麒译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本书出售、求购地址：https://www.jiaokey.com/book/detail/10095800.html</w:t>
      </w:r>
    </w:p>
    <w:p>
      <w:r>
        <w:t>更多相关图书推荐：https://www.jiaokey.com</w:t>
      </w:r>
    </w:p>
    <w:p>
      <w:r>
        <w:t>阿列克山德洛夫著；顾乐观，孙才新，赵文麒译 其他作品：https://www.jiaokey.com/tag/阿列克山德洛夫著；顾乐观，孙才新，赵文麒译.html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关键词搜索：https://www.jiaokey.com/tag/超高压设备及其周围环境保护.html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