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电力系统稳定性问题与对策</w:t>
      </w:r>
    </w:p>
    <w:p>
      <w:r>
        <w:rPr>
          <w:rFonts w:ascii="宋体" w:hAnsi="宋体" w:eastAsia="宋体"/>
          <w:sz w:val="24"/>
        </w:rPr>
        <w:t>日本电力系统稳定性专门委员会编；蒋建民译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电力系统稳定性问题与对策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日本电力系统稳定性专门委员会编；蒋建民译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本书出售、求购地址：https://www.jiaokey.com/book/detail/10095778.html</w:t>
      </w:r>
    </w:p>
    <w:p>
      <w:r>
        <w:t>更多相关图书推荐：https://www.jiaokey.com</w:t>
      </w:r>
    </w:p>
    <w:p>
      <w:r>
        <w:t>日本电力系统稳定性专门委员会编；蒋建民译 其他作品：https://www.jiaokey.com/tag/日本电力系统稳定性专门委员会编；蒋建民译.html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关键词搜索：https://www.jiaokey.com/tag/电力系统稳定性问题与对策.html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