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书名：20万千瓦汽轮机的运行</w:t>
      </w:r>
    </w:p>
    <w:p>
      <w:r>
        <w:t>作者：朝阳发电厂，西安热工研究所编</w:t>
      </w:r>
    </w:p>
    <w:p>
      <w:r>
        <w:t>出版社：北京:水利电力出版社,1990.09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20万千瓦汽轮机的运行 评论地址：https://www.jiaokey.com/book/detail/10095206.html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