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书名：弗洛伊德与现代文化</w:t>
      </w:r>
    </w:p>
    <w:p>
      <w:r>
        <w:t>作者：李铮，章忠民著</w:t>
      </w:r>
    </w:p>
    <w:p>
      <w:r>
        <w:t>出版社：合肥：黄山书社</w:t>
      </w:r>
    </w:p>
    <w:p>
      <w:r>
        <w:t>出版日期：1988.12</w:t>
      </w:r>
    </w:p>
    <w:p>
      <w:r>
        <w:t>总页数：257</w:t>
      </w:r>
    </w:p>
    <w:p>
      <w:r>
        <w:t>更多请访问教客网: www.jiaokey.com</w:t>
      </w:r>
    </w:p>
    <w:p>
      <w:r>
        <w:t>弗洛伊德与现代文化 评论地址：https://www.jiaokey.com/book/detail/10091421.html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