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书名：向贫困和愚昧宣战  中国贫困地区教育发展的经验与对策</w:t>
      </w:r>
    </w:p>
    <w:p>
      <w:r>
        <w:t>作者：曾天山主编；管西亮副主编</w:t>
      </w:r>
    </w:p>
    <w:p>
      <w:r>
        <w:t>出版社：南宁：广西教育出版社</w:t>
      </w:r>
    </w:p>
    <w:p>
      <w:r>
        <w:t>出版日期：1998.12</w:t>
      </w:r>
    </w:p>
    <w:p>
      <w:r>
        <w:t>总页数：409</w:t>
      </w:r>
    </w:p>
    <w:p>
      <w:r>
        <w:t>更多请访问教客网: www.jiaokey.com</w:t>
      </w:r>
    </w:p>
    <w:p>
      <w:r>
        <w:t>向贫困和愚昧宣战  中国贫困地区教育发展的经验与对策 评论地址：https://www.jiaokey.com/book/detail/10091256.html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