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书名：现代家具的美学</w:t>
      </w:r>
    </w:p>
    <w:p>
      <w:r>
        <w:t>作者：（苏）切列帕赫娜（Черепахина，А.Н.）著；杨拔群，尤广太译</w:t>
      </w:r>
    </w:p>
    <w:p>
      <w:r>
        <w:t>出版社：轻工业出版社</w:t>
      </w:r>
    </w:p>
    <w:p>
      <w:r>
        <w:t>出版日期：1987.08</w:t>
      </w:r>
    </w:p>
    <w:p>
      <w:r>
        <w:t>总页数：225</w:t>
      </w:r>
    </w:p>
    <w:p>
      <w:r>
        <w:t>更多请访问教客网: www.jiaokey.com</w:t>
      </w:r>
    </w:p>
    <w:p>
      <w:r>
        <w:t>现代家具的美学 评论地址：https://www.jiaokey.com/book/detail/10090923.html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