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第3辑</w:t>
      </w:r>
    </w:p>
    <w:p>
      <w:r>
        <w:t>作者：南京市秦淮区地方史志编纂委员会政协秦淮区文史资料研究委员会</w:t>
      </w:r>
    </w:p>
    <w:p>
      <w:r>
        <w:t>出版社：</w:t>
      </w:r>
    </w:p>
    <w:p>
      <w:r>
        <w:t>出版日期：1988</w:t>
      </w:r>
    </w:p>
    <w:p>
      <w:r>
        <w:t>总页数：200</w:t>
      </w:r>
    </w:p>
    <w:p>
      <w:r>
        <w:t>更多请访问教客网: www.jiaokey.com</w:t>
      </w:r>
    </w:p>
    <w:p>
      <w:r>
        <w:t>秦淮夜谈  第3辑 评论地址：https://www.jiaokey.com/book/detail/10079467.html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