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第一分册 基础知识与安全知识</w:t>
      </w:r>
    </w:p>
    <w:p>
      <w:r>
        <w:rPr>
          <w:rFonts w:ascii="宋体" w:hAnsi="宋体" w:eastAsia="宋体"/>
          <w:sz w:val="24"/>
        </w:rPr>
        <w:t>杭州大学化学系分析化学教研室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第一分册 基础知识与安全知识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本书出售、求购地址：https://www.jiaokey.com/book/detail/10074233.html</w:t>
      </w:r>
    </w:p>
    <w:p>
      <w:r>
        <w:t>更多相关图书推荐：https://www.jiaokey.com</w:t>
      </w:r>
    </w:p>
    <w:p>
      <w:r>
        <w:t>杭州大学化学系分析化学教研室 其他作品：https://www.jiaokey.com/tag/杭州大学化学系分析化学教研室.html</w:t>
      </w:r>
    </w:p>
    <w:p>
      <w:r>
        <w:t>化学工业出版社 出版图书：https://www.jiaokey.com/tag/化学工业出版社.html</w:t>
      </w:r>
    </w:p>
    <w:p>
      <w:r>
        <w:t>关键词搜索：https://www.jiaokey.com/tag/分析化学手册 第一分册 基础知识与安全知识.html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