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书名：化学中的电子计算机程序编排入门</w:t>
      </w:r>
    </w:p>
    <w:p>
      <w:r>
        <w:t>作者：（美）伊森豪尔（Isenhour，T.L.），（美）裘u3000斯（Jurs，P.C.）著；刘旦初，龙英才译</w:t>
      </w:r>
    </w:p>
    <w:p>
      <w:r>
        <w:t>出版社：上海：复旦大学出版社</w:t>
      </w:r>
    </w:p>
    <w:p>
      <w:r>
        <w:t>出版日期：1989.03</w:t>
      </w:r>
    </w:p>
    <w:p>
      <w:r>
        <w:t>总页数：269</w:t>
      </w:r>
    </w:p>
    <w:p>
      <w:r>
        <w:t>更多请访问教客网: www.jiaokey.com</w:t>
      </w:r>
    </w:p>
    <w:p>
      <w:r>
        <w:t>化学中的电子计算机程序编排入门 评论地址：https://www.jiaokey.com/book/detail/10073538.html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