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数字计算机系统功能设计导引 Ⅱ 向量巨型机</w:t>
      </w:r>
    </w:p>
    <w:p>
      <w:r>
        <w:rPr>
          <w:rFonts w:ascii="宋体" w:hAnsi="宋体" w:eastAsia="宋体"/>
          <w:sz w:val="24"/>
        </w:rPr>
        <w:t>高庆狮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数字计算机系统功能设计导引 Ⅱ 向量巨型机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本书出售、求购地址：https://www.jiaokey.com/book/detail/10070860.html</w:t>
      </w:r>
    </w:p>
    <w:p>
      <w:r>
        <w:t>更多相关图书推荐：https://www.jiaokey.com</w:t>
      </w:r>
    </w:p>
    <w:p>
      <w:r>
        <w:t>高庆狮 其他作品：https://www.jiaokey.com/tag/高庆狮.html</w:t>
      </w:r>
    </w:p>
    <w:p>
      <w:r>
        <w:t>关键词搜索：https://www.jiaokey.com/tag/数字计算机系统功能设计导引 Ⅱ 向量巨型机.html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