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新编理论力学典型作业1000题</w:t>
      </w:r>
    </w:p>
    <w:p>
      <w:r>
        <w:rPr>
          <w:rFonts w:ascii="宋体" w:hAnsi="宋体" w:eastAsia="宋体"/>
          <w:sz w:val="24"/>
        </w:rPr>
        <w:t>（苏）科列斯尼科夫主编；王嘉新，程根梧译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新编理论力学典型作业1000题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（苏）科列斯尼科夫主编；王嘉新，程根梧译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理论力学(学科: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本书出售、求购地址：https://www.jiaokey.com/book/detail/10070791.html</w:t>
      </w:r>
    </w:p>
    <w:p>
      <w:r>
        <w:t>更多相关图书推荐：https://www.jiaokey.com</w:t>
      </w:r>
    </w:p>
    <w:p>
      <w:r>
        <w:t>（苏）科列斯尼科夫主编；王嘉新，程根梧译 其他作品：https://www.jiaokey.com/tag/（苏）科列斯尼科夫主编；王嘉新，程根梧译.html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关键词搜索：https://www.jiaokey.com/tag/理论力学(学科: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