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书名：数学解题技巧</w:t>
      </w:r>
    </w:p>
    <w:p>
      <w:r>
        <w:t>作者：（日）矢野健太郎著；马宝珊，李斤诚译</w:t>
      </w:r>
    </w:p>
    <w:p>
      <w:r>
        <w:t>出版社：哈尔滨：黑龙江人民出版社</w:t>
      </w:r>
    </w:p>
    <w:p>
      <w:r>
        <w:t>出版日期：1983.09</w:t>
      </w:r>
    </w:p>
    <w:p>
      <w:r>
        <w:t>总页数：239</w:t>
      </w:r>
    </w:p>
    <w:p>
      <w:r>
        <w:t>更多请访问教客网: www.jiaokey.com</w:t>
      </w:r>
    </w:p>
    <w:p>
      <w:r>
        <w:t>数学解题技巧 评论地址：https://www.jiaokey.com/book/detail/10068218.html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