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苏联汽车保养修理设备手册</w:t>
      </w:r>
    </w:p>
    <w:p>
      <w:r>
        <w:rPr>
          <w:rFonts w:ascii="宋体" w:hAnsi="宋体" w:eastAsia="宋体"/>
          <w:sz w:val="24"/>
        </w:rPr>
        <w:t>苏联汽车运输和公路部编；沈惠麟，巢杰译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苏联汽车保养修理设备手册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苏联汽车运输和公路部编；沈惠麟，巢杰译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本书出售、求购地址：https://www.jiaokey.com/book/detail/10067823.html</w:t>
      </w:r>
    </w:p>
    <w:p>
      <w:r>
        <w:t>更多相关图书推荐：https://www.jiaokey.com</w:t>
      </w:r>
    </w:p>
    <w:p>
      <w:r>
        <w:t>苏联汽车运输和公路部编；沈惠麟，巢杰译 其他作品：https://www.jiaokey.com/tag/苏联汽车运输和公路部编；沈惠麟，巢杰译.html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关键词搜索：https://www.jiaokey.com/tag/苏联汽车保养修理设备手册.html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