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汽车修理学</w:t>
      </w:r>
    </w:p>
    <w:p>
      <w:r>
        <w:rPr>
          <w:rFonts w:ascii="宋体" w:hAnsi="宋体" w:eastAsia="宋体"/>
          <w:sz w:val="24"/>
        </w:rPr>
        <w:t>（苏）叶弗列莫夫（В.В.Ефлемов）著；翁福盈，赵云樽译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（苏）叶弗列莫夫（В.В.Ефлемов）著；翁福盈，赵云樽译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本书出售、求购地址：https://www.jiaokey.com/book/detail/10067808.html</w:t>
      </w:r>
    </w:p>
    <w:p>
      <w:r>
        <w:t>更多相关图书推荐：https://www.jiaokey.com</w:t>
      </w:r>
    </w:p>
    <w:p>
      <w:r>
        <w:t>（苏）叶弗列莫夫（В.В.Ефлемов）著；翁福盈，赵云樽译 其他作品：https://www.jiaokey.com/tag/（苏）叶弗列莫夫（В.В.Ефлемов）著；翁福盈，赵云樽译.html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关键词搜索：https://www.jiaokey.com/tag/汽车修理学.html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