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书名：汽车、拖拉机的轴、齿轮和轴承的极限状态计算</w:t>
      </w:r>
    </w:p>
    <w:p>
      <w:r>
        <w:t>作者：（苏）齐托维奇（И.С.Цитович）著；于景复译</w:t>
      </w:r>
    </w:p>
    <w:p>
      <w:r>
        <w:t>出版社：北京：中国工业出版社</w:t>
      </w:r>
    </w:p>
    <w:p>
      <w:r>
        <w:t>出版日期：1964.03</w:t>
      </w:r>
    </w:p>
    <w:p>
      <w:r>
        <w:t>总页数：145</w:t>
      </w:r>
    </w:p>
    <w:p>
      <w:r>
        <w:t>更多请访问教客网: www.jiaokey.com</w:t>
      </w:r>
    </w:p>
    <w:p>
      <w:r>
        <w:t>汽车、拖拉机的轴、齿轮和轴承的极限状态计算 评论地址：https://www.jiaokey.com/book/detail/10067689.html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