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  构造与工作</w:t>
      </w:r>
    </w:p>
    <w:p>
      <w:r>
        <w:t>作者：（苏）斯捷潘诺夫（Ю.А.Стопанов）主编；黄启良等译</w:t>
      </w:r>
    </w:p>
    <w:p>
      <w:r>
        <w:t>出版社：北京：国防工业出版社</w:t>
      </w:r>
    </w:p>
    <w:p>
      <w:r>
        <w:t>出版日期：1958.06</w:t>
      </w:r>
    </w:p>
    <w:p>
      <w:r>
        <w:t>总页数：441</w:t>
      </w:r>
    </w:p>
    <w:p>
      <w:r>
        <w:t>更多请访问教客网: www.jiaokey.com</w:t>
      </w:r>
    </w:p>
    <w:p>
      <w:r>
        <w:t>内燃机  构造与工作 评论地址：https://www.jiaokey.com/book/detail/10067686.html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