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中国商业发展报告  1997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中国商业发展报告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本书出售、求购地址：https://www.jiaokey.com/book/detail/10065354.html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关键词搜索：https://www.jiaokey.com/tag/中国商业发展报告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