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书名：广告文稿策略  策划、创意与表现</w:t>
      </w:r>
    </w:p>
    <w:p>
      <w:r>
        <w:t>作者：（日）植条则夫著；俞纯麟，俞振伟译</w:t>
      </w:r>
    </w:p>
    <w:p>
      <w:r>
        <w:t>出版社：上海：复旦大学出版社</w:t>
      </w:r>
    </w:p>
    <w:p>
      <w:r>
        <w:t>出版日期：1999.04</w:t>
      </w:r>
    </w:p>
    <w:p>
      <w:r>
        <w:t>总页数：360</w:t>
      </w:r>
    </w:p>
    <w:p>
      <w:r>
        <w:t>更多请访问教客网: www.jiaokey.com</w:t>
      </w:r>
    </w:p>
    <w:p>
      <w:r>
        <w:t>广告文稿策略  策划、创意与表现 评论地址：https://www.jiaokey.com/book/detail/10064729.html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