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市场营销学基础  全球管理  英文版·第12版</w:t>
      </w:r>
    </w:p>
    <w:p>
      <w:r>
        <w:rPr>
          <w:rFonts w:ascii="宋体" w:hAnsi="宋体" w:eastAsia="宋体"/>
          <w:sz w:val="24"/>
        </w:rPr>
        <w:t>（美）小威廉 D.佩勒尔特（William D.Perreault，Jr），（美）E.杰罗姆·麦卡锡（E.Jerome McCarthy）著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市场营销学基础  全球管理  英文版·第12版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（美）小威廉 D.佩勒尔特（William D.Perreault，Jr），（美）E.杰罗姆·麦卡锡（E.Jerome McCarthy）著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本书出售、求购地址：https://www.jiaokey.com/book/detail/10064527.html</w:t>
      </w:r>
    </w:p>
    <w:p>
      <w:r>
        <w:t>更多相关图书推荐：https://www.jiaokey.com</w:t>
      </w:r>
    </w:p>
    <w:p>
      <w:r>
        <w:t>（美）小威廉 D.佩勒尔特（William D.Perreault，Jr），（美）E.杰罗姆·麦卡锡（E.Jerome McCarthy）著 其他作品：https://www.jiaokey.com/tag/（美）小威廉 D.佩勒尔特（William D.Perreault，Jr），（美）E.杰罗姆·麦卡锡（E.Jerome McCarthy）著.html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关键词搜索：https://www.jiaokey.com/tag/市场营销学基础  全球管理  英文版·第12版.html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