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信息融合理论在惯性/天文/GPS组合导航系统中的应用</w:t>
      </w:r>
    </w:p>
    <w:p>
      <w:r>
        <w:rPr>
          <w:rFonts w:ascii="宋体" w:hAnsi="宋体" w:eastAsia="宋体"/>
          <w:sz w:val="24"/>
        </w:rPr>
        <w:t>申功勋  孙建峰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信息融合理论在惯性/天文/GPS组合导航系统中的应用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申功勋  孙建峰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本书出售、求购地址：https://www.jiaokey.com/book/detail/10060942.html</w:t>
      </w:r>
    </w:p>
    <w:p>
      <w:r>
        <w:t>更多相关图书推荐：https://www.jiaokey.com</w:t>
      </w:r>
    </w:p>
    <w:p>
      <w:r>
        <w:t>申功勋  孙建峰 其他作品：https://www.jiaokey.com/tag/申功勋  孙建峰.html</w:t>
      </w:r>
    </w:p>
    <w:p>
      <w:r>
        <w:t>关键词搜索：https://www.jiaokey.com/tag/信息融合理论在惯性/天文/GPS组合导航系统中的应用.html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