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高超音速流理论  第一卷 无粘流</w:t>
      </w:r>
    </w:p>
    <w:p>
      <w:r>
        <w:rPr>
          <w:rFonts w:ascii="宋体" w:hAnsi="宋体" w:eastAsia="宋体"/>
          <w:sz w:val="24"/>
        </w:rPr>
        <w:t>（美）W.D海斯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高超音速流理论  第一卷 无粘流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（美）W.D海斯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本书出售、求购地址：https://www.jiaokey.com/book/detail/10060155.html</w:t>
      </w:r>
    </w:p>
    <w:p>
      <w:r>
        <w:t>更多相关图书推荐：https://www.jiaokey.com</w:t>
      </w:r>
    </w:p>
    <w:p>
      <w:r>
        <w:t>（美）W.D海斯 其他作品：https://www.jiaokey.com/tag/（美）W.D海斯.html</w:t>
      </w:r>
    </w:p>
    <w:p>
      <w:r>
        <w:t>关键词搜索：https://www.jiaokey.com/tag/高超音速流理论  第一卷 无粘流.html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