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书名：内科急症临床护理</w:t>
      </w:r>
    </w:p>
    <w:p>
      <w:r>
        <w:t>作者：刘承梅等主编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总页数：383</w:t>
      </w:r>
    </w:p>
    <w:p>
      <w:r>
        <w:t>更多请访问教客网: www.jiaokey.com</w:t>
      </w:r>
    </w:p>
    <w:p>
      <w:r>
        <w:t>内科急症临床护理 评论地址：https://www.jiaokey.com/book/detail/10059003.html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