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当代针灸治疗学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当代针灸治疗学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本书出售、求购地址：https://www.jiaokey.com/book/detail/10058338.html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关键词搜索：https://www.jiaokey.com/tag/当代针灸治疗学.html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