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书名：灸疗治百病</w:t>
      </w:r>
    </w:p>
    <w:p>
      <w:r>
        <w:t>作者：刘长江，胡庆寅主编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总页数：214</w:t>
      </w:r>
    </w:p>
    <w:p>
      <w:r>
        <w:t>更多请访问教客网: www.jiaokey.com</w:t>
      </w:r>
    </w:p>
    <w:p>
      <w:r>
        <w:t>灸疗治百病 评论地址：https://www.jiaokey.com/book/detail/10058117.html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