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艾略特波浪理论  市场行为的关键  二十周年纪念版</w:t>
      </w:r>
    </w:p>
    <w:p>
      <w:r>
        <w:rPr>
          <w:rFonts w:ascii="宋体" w:hAnsi="宋体" w:eastAsia="宋体"/>
          <w:sz w:val="24"/>
        </w:rPr>
        <w:t>（美）小罗伯特·鲁格劳特·普莱切特（Robert Rougelot Prechter，Jr.），（美）阿尔弗雷德·约翰·弗罗斯特（Alfred John Frost）著；陈鑫译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艾略特波浪理论  市场行为的关键  二十周年纪念版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（美）小罗伯特·鲁格劳特·普莱切特（Robert Rougelot Prechter，Jr.），（美）阿尔弗雷德·约翰·弗罗斯特（Alfred John Frost）著；陈鑫译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本书出售、求购地址：https://www.jiaokey.com/book/detail/10043085.html</w:t>
      </w:r>
    </w:p>
    <w:p>
      <w:r>
        <w:t>更多相关图书推荐：https://www.jiaokey.com</w:t>
      </w:r>
    </w:p>
    <w:p>
      <w:r>
        <w:t>（美）小罗伯特·鲁格劳特·普莱切特（Robert Rougelot Prechter，Jr.），（美）阿尔弗雷德·约翰·弗罗斯特（Alfred John Frost）著；陈鑫译 其他作品：https://www.jiaokey.com/tag/（美）小罗伯特·鲁格劳特·普莱切特（Robert Rougelot Prechter，Jr.），（美）阿尔弗雷德·约翰·弗罗斯特（Alfred John Frost）著；陈鑫译.html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关键词搜索：https://www.jiaokey.com/tag/艾略特波浪理论  市场行为的关键  二十周年纪念版.html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